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Rule="auto"/>
        <w:ind w:left="120" w:right="120" w:firstLine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828675" cy="819150"/>
            <wp:effectExtent b="0" l="0" r="0" t="0"/>
            <wp:docPr descr="Timbre" id="3" name="image1.png"/>
            <a:graphic>
              <a:graphicData uri="http://schemas.openxmlformats.org/drawingml/2006/picture">
                <pic:pic>
                  <pic:nvPicPr>
                    <pic:cNvPr descr="Timbre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19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60" w:right="6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MINISTÉRIO DA EDUCAÇÃO</w:t>
      </w:r>
    </w:p>
    <w:p w:rsidR="00000000" w:rsidDel="00000000" w:rsidP="00000000" w:rsidRDefault="00000000" w:rsidRPr="00000000" w14:paraId="00000003">
      <w:pPr>
        <w:ind w:left="60" w:right="6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SECRETARIA DE EDUCAÇÃO PROFISSIONAL E TECNOLÓGICA</w:t>
      </w:r>
    </w:p>
    <w:p w:rsidR="00000000" w:rsidDel="00000000" w:rsidP="00000000" w:rsidRDefault="00000000" w:rsidRPr="00000000" w14:paraId="00000004">
      <w:pPr>
        <w:ind w:left="60" w:right="60" w:firstLine="0"/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INSTITUTO FEDERAL DE EDUCAÇÃO, CIÊNCIA E TECNOLOGIA DE MINAS GERAIS</w:t>
      </w:r>
    </w:p>
    <w:p w:rsidR="00000000" w:rsidDel="00000000" w:rsidP="00000000" w:rsidRDefault="00000000" w:rsidRPr="00000000" w14:paraId="00000005">
      <w:pPr>
        <w:ind w:left="60" w:right="60" w:firstLine="0"/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Campus Bambuí</w:t>
      </w:r>
    </w:p>
    <w:p w:rsidR="00000000" w:rsidDel="00000000" w:rsidP="00000000" w:rsidRDefault="00000000" w:rsidRPr="00000000" w14:paraId="00000006">
      <w:pPr>
        <w:ind w:left="60" w:right="60" w:firstLine="0"/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Comissão Local do Processo de Heteroidentificação</w:t>
      </w:r>
    </w:p>
    <w:p w:rsidR="00000000" w:rsidDel="00000000" w:rsidP="00000000" w:rsidRDefault="00000000" w:rsidRPr="00000000" w14:paraId="00000007">
      <w:pPr>
        <w:ind w:left="60" w:right="60" w:firstLine="0"/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Faz. Varginha - Rodovia Bambuí/Medeiros - Km 05 - CEP 38900-000 - Bambuí - MG</w:t>
      </w:r>
    </w:p>
    <w:p w:rsidR="00000000" w:rsidDel="00000000" w:rsidP="00000000" w:rsidRDefault="00000000" w:rsidRPr="00000000" w14:paraId="00000008">
      <w:pPr>
        <w:ind w:left="60" w:right="6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sz w:val="16"/>
          <w:szCs w:val="16"/>
          <w:rtl w:val="0"/>
        </w:rPr>
        <w:t xml:space="preserve">+553734314900  - www.ifmg.edu.br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75.0" w:type="dxa"/>
        <w:jc w:val="left"/>
        <w:tblInd w:w="-2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75"/>
        <w:tblGridChange w:id="0">
          <w:tblGrid>
            <w:gridCol w:w="96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RECURSO CONTRA A DECISÃO DA COMISSÃO DE HETEROIDENTIFICAÇÃO REFERENTE AO PROCESSO SELETIVO PARA OS CURSOS PRESENCIAIS DO IFMG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600.0" w:type="dxa"/>
        <w:jc w:val="left"/>
        <w:tblInd w:w="-1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0"/>
        <w:gridCol w:w="2880"/>
        <w:gridCol w:w="3240"/>
        <w:tblGridChange w:id="0">
          <w:tblGrid>
            <w:gridCol w:w="3480"/>
            <w:gridCol w:w="2880"/>
            <w:gridCol w:w="3240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CAMPUS: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CURSO: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NOME COMPLETO  DO CANDIDATO: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IDENTIDADE: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CPF: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Nº DE INSCRIÇÃO: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NOME COMPLETO DO RESPONSÁVEL LEGAL (PARA MENORES DE 18 ANOS)</w:t>
            </w:r>
          </w:p>
        </w:tc>
      </w:tr>
    </w:tbl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Solicito, por meio deste recurso, revisão da avaliação de heteroidentificação e reconsideração da decisão com base nas justificativas apresentadas abaixo:</w:t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</w:rPr>
      </w:pPr>
      <w:bookmarkStart w:colFirst="0" w:colLast="0" w:name="_heading=h.gjdgxs" w:id="1"/>
      <w:bookmarkEnd w:id="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___________________________________________________,___/___/___</w:t>
      </w:r>
    </w:p>
    <w:p w:rsidR="00000000" w:rsidDel="00000000" w:rsidP="00000000" w:rsidRDefault="00000000" w:rsidRPr="00000000" w14:paraId="00000020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Cidade</w:t>
        <w:tab/>
        <w:tab/>
        <w:tab/>
        <w:tab/>
        <w:t xml:space="preserve">     Data</w:t>
      </w:r>
    </w:p>
    <w:p w:rsidR="00000000" w:rsidDel="00000000" w:rsidP="00000000" w:rsidRDefault="00000000" w:rsidRPr="00000000" w14:paraId="00000021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23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Assinatura do Candidato</w:t>
      </w:r>
    </w:p>
    <w:p w:rsidR="00000000" w:rsidDel="00000000" w:rsidP="00000000" w:rsidRDefault="00000000" w:rsidRPr="00000000" w14:paraId="00000024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</w:t>
      </w:r>
    </w:p>
    <w:p w:rsidR="00000000" w:rsidDel="00000000" w:rsidP="00000000" w:rsidRDefault="00000000" w:rsidRPr="00000000" w14:paraId="00000026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Assinatura do Responsável Legal (Para candidatos Menores de 18 anos)</w:t>
      </w:r>
    </w:p>
    <w:sectPr>
      <w:pgSz w:h="16834" w:w="11909" w:orient="portrait"/>
      <w:pgMar w:bottom="523" w:top="56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BC5290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BC5290"/>
    <w:rPr>
      <w:rFonts w:ascii="Tahoma" w:cs="Tahoma" w:hAnsi="Tahoma"/>
      <w:sz w:val="16"/>
      <w:szCs w:val="16"/>
    </w:rPr>
  </w:style>
  <w:style w:type="table" w:styleId="a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HQ4eo0BlqL+e+hJLjl/X+gQr8g==">CgMxLjAyCWguMzBqMHpsbDIIaC5namRneHM4AHIhMVJyY3RyVHhZZmRnUW5Rc2wtWGlVYzNSaW5IUEhLRFJF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2024-01-18T19:43:00Z</dcterms:created>
  <dc:creator>Christiane Miranda de Abreu</dc:creator>
</cp:coreProperties>
</file>